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0C47" w14:textId="7247A065"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The City Council of Elk Horn met in regular session </w:t>
      </w:r>
      <w:r w:rsidR="00C32EBC">
        <w:rPr>
          <w:rFonts w:ascii="Times New Roman" w:hAnsi="Times New Roman" w:cs="Times New Roman"/>
          <w:sz w:val="18"/>
          <w:szCs w:val="18"/>
        </w:rPr>
        <w:t>Tuesday</w:t>
      </w:r>
      <w:r w:rsidRPr="00A34EF1">
        <w:rPr>
          <w:rFonts w:ascii="Times New Roman" w:hAnsi="Times New Roman" w:cs="Times New Roman"/>
          <w:sz w:val="18"/>
          <w:szCs w:val="18"/>
        </w:rPr>
        <w:t>, January 9</w:t>
      </w:r>
      <w:r w:rsidRPr="00A34EF1">
        <w:rPr>
          <w:rFonts w:ascii="Times New Roman" w:hAnsi="Times New Roman" w:cs="Times New Roman"/>
          <w:sz w:val="18"/>
          <w:szCs w:val="18"/>
          <w:vertAlign w:val="superscript"/>
        </w:rPr>
        <w:t>th</w:t>
      </w:r>
      <w:r w:rsidRPr="00A34EF1">
        <w:rPr>
          <w:rFonts w:ascii="Times New Roman" w:hAnsi="Times New Roman" w:cs="Times New Roman"/>
          <w:sz w:val="18"/>
          <w:szCs w:val="18"/>
        </w:rPr>
        <w:t xml:space="preserve">, 2024, at 6:00 PM with the following members present: Mayor Jens, Councilmen Teegerstrom, D. Petersen, Hogberg and K. Petersen (via Teams). </w:t>
      </w:r>
    </w:p>
    <w:p w14:paraId="1E4BE434" w14:textId="3F9F60BF"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Absent: Creek. City Employees: Chelsee Jacobsen, Jeff Nelson, Josh Nelson.</w:t>
      </w:r>
    </w:p>
    <w:p w14:paraId="607E579C" w14:textId="77777777" w:rsidR="00763474" w:rsidRPr="00A34EF1" w:rsidRDefault="00763474" w:rsidP="00763474">
      <w:pPr>
        <w:pStyle w:val="NoSpacing"/>
        <w:rPr>
          <w:rFonts w:ascii="Times New Roman" w:hAnsi="Times New Roman" w:cs="Times New Roman"/>
          <w:sz w:val="18"/>
          <w:szCs w:val="18"/>
        </w:rPr>
      </w:pPr>
    </w:p>
    <w:p w14:paraId="69F3E8C4" w14:textId="384A0A00"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Mayor Jens called the meeting to order at 6:05 PM.</w:t>
      </w:r>
    </w:p>
    <w:p w14:paraId="4D359306" w14:textId="60E7524A"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D. Petersen moved, seconded by Hogberg, to approve the agenda as presented. Ayes 4, motion carried. </w:t>
      </w:r>
    </w:p>
    <w:p w14:paraId="1B5635A2" w14:textId="2FA26583"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Hogberg moved, seconded by Teegerstrom to approve December 4</w:t>
      </w:r>
      <w:r w:rsidRPr="00A34EF1">
        <w:rPr>
          <w:rFonts w:ascii="Times New Roman" w:hAnsi="Times New Roman" w:cs="Times New Roman"/>
          <w:sz w:val="18"/>
          <w:szCs w:val="18"/>
          <w:vertAlign w:val="superscript"/>
        </w:rPr>
        <w:t>th</w:t>
      </w:r>
      <w:r w:rsidRPr="00A34EF1">
        <w:rPr>
          <w:rFonts w:ascii="Times New Roman" w:hAnsi="Times New Roman" w:cs="Times New Roman"/>
          <w:sz w:val="18"/>
          <w:szCs w:val="18"/>
        </w:rPr>
        <w:t xml:space="preserve"> and 21</w:t>
      </w:r>
      <w:r w:rsidRPr="00A34EF1">
        <w:rPr>
          <w:rFonts w:ascii="Times New Roman" w:hAnsi="Times New Roman" w:cs="Times New Roman"/>
          <w:sz w:val="18"/>
          <w:szCs w:val="18"/>
          <w:vertAlign w:val="superscript"/>
        </w:rPr>
        <w:t>st</w:t>
      </w:r>
      <w:r w:rsidRPr="00A34EF1">
        <w:rPr>
          <w:rFonts w:ascii="Times New Roman" w:hAnsi="Times New Roman" w:cs="Times New Roman"/>
          <w:sz w:val="18"/>
          <w:szCs w:val="18"/>
        </w:rPr>
        <w:t xml:space="preserve">, 2023, meeting minutes. Ayes 4, motion carried. </w:t>
      </w:r>
    </w:p>
    <w:p w14:paraId="6BF3E403" w14:textId="77777777" w:rsidR="00763474" w:rsidRPr="00A34EF1" w:rsidRDefault="00763474" w:rsidP="00763474">
      <w:pPr>
        <w:pStyle w:val="NoSpacing"/>
        <w:rPr>
          <w:rFonts w:ascii="Times New Roman" w:hAnsi="Times New Roman" w:cs="Times New Roman"/>
          <w:sz w:val="18"/>
          <w:szCs w:val="18"/>
        </w:rPr>
      </w:pPr>
    </w:p>
    <w:p w14:paraId="5B4F2075" w14:textId="2185D139" w:rsidR="00763474"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Capital Projects:</w:t>
      </w:r>
    </w:p>
    <w:p w14:paraId="66FBDC66" w14:textId="77777777" w:rsidR="00A34EF1" w:rsidRPr="00A34EF1" w:rsidRDefault="00A34EF1" w:rsidP="00763474">
      <w:pPr>
        <w:pStyle w:val="NoSpacing"/>
        <w:rPr>
          <w:rFonts w:ascii="Times New Roman" w:hAnsi="Times New Roman" w:cs="Times New Roman"/>
          <w:sz w:val="18"/>
          <w:szCs w:val="18"/>
        </w:rPr>
      </w:pPr>
    </w:p>
    <w:p w14:paraId="2A59C254" w14:textId="4A13A165"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Jeff Godwin provided an update on the Water Project. The city has current USDA funding to complete some work on the Water Treatment Plant and wells. USDA is willing to have the city signa a proposal from Vessco to complete the work without the requirement of competitive bidding. Jeff Godwin will prepare an amendment to the Preliminary engineering report adding this work and the emergency nature of the repairs. </w:t>
      </w:r>
    </w:p>
    <w:p w14:paraId="319A29FA" w14:textId="5770C9C9" w:rsidR="00ED463E"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Hogberg moved, seconded by D. Petersen to approve Pool House Pay app #1 to Viking Construction - $69,741.60. Ayes 4, motion carried. </w:t>
      </w:r>
    </w:p>
    <w:p w14:paraId="3D9B11F3" w14:textId="28E7193E"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Teegerstrom moved, seconded by D. Petersen to approve Change order #1 with Viking Construction to upgrade the interior wall material from steel to Extrutech PVC panels. Ayes 4, motion carried. </w:t>
      </w:r>
    </w:p>
    <w:p w14:paraId="1B37CF8C" w14:textId="4BCEE061"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Teegerstrom moved, seconded by Hogberg to table Park Street Contracts and Bonds with United Construction. Ayes 4, motion carried. </w:t>
      </w:r>
    </w:p>
    <w:p w14:paraId="68D581A8" w14:textId="4BA9E62F" w:rsidR="00763474" w:rsidRPr="00A34EF1" w:rsidRDefault="00763474"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D. Petersen moved, seconded by K. Petersen, to set the Planning and Design Loan public hearing on February 5</w:t>
      </w:r>
      <w:r w:rsidRPr="00A34EF1">
        <w:rPr>
          <w:rFonts w:ascii="Times New Roman" w:hAnsi="Times New Roman" w:cs="Times New Roman"/>
          <w:sz w:val="18"/>
          <w:szCs w:val="18"/>
          <w:vertAlign w:val="superscript"/>
        </w:rPr>
        <w:t>th</w:t>
      </w:r>
      <w:r w:rsidRPr="00A34EF1">
        <w:rPr>
          <w:rFonts w:ascii="Times New Roman" w:hAnsi="Times New Roman" w:cs="Times New Roman"/>
          <w:sz w:val="18"/>
          <w:szCs w:val="18"/>
        </w:rPr>
        <w:t xml:space="preserve">, 2024, at 6PM. Ayes 4, motion carried. </w:t>
      </w:r>
    </w:p>
    <w:p w14:paraId="18723933" w14:textId="5869D3E1" w:rsidR="002C582E" w:rsidRPr="00A34EF1" w:rsidRDefault="002C582E"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Chelsee will set up a meeting with Township Trustees to discuss updating township agreements and contributions. </w:t>
      </w:r>
    </w:p>
    <w:p w14:paraId="59974899" w14:textId="7DFF6AA3" w:rsidR="00763474" w:rsidRPr="00A34EF1" w:rsidRDefault="007F631E"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Hotel Proposal: </w:t>
      </w:r>
      <w:r w:rsidR="00763474" w:rsidRPr="00A34EF1">
        <w:rPr>
          <w:rFonts w:ascii="Times New Roman" w:hAnsi="Times New Roman" w:cs="Times New Roman"/>
          <w:sz w:val="18"/>
          <w:szCs w:val="18"/>
        </w:rPr>
        <w:t xml:space="preserve">Lifeskills &amp; PG Customs </w:t>
      </w:r>
      <w:r w:rsidRPr="00A34EF1">
        <w:rPr>
          <w:rFonts w:ascii="Times New Roman" w:hAnsi="Times New Roman" w:cs="Times New Roman"/>
          <w:sz w:val="18"/>
          <w:szCs w:val="18"/>
        </w:rPr>
        <w:t xml:space="preserve">met with council to discuss their proposal for 4037 Main Street. They would like to convert the property to AirBnB overnight stays, apartments, and use the pool area for a community venue. </w:t>
      </w:r>
    </w:p>
    <w:p w14:paraId="0D6FAE86" w14:textId="66B49D9C" w:rsidR="009B0B43" w:rsidRPr="00A34EF1"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The council will accept proposals till February 1</w:t>
      </w:r>
      <w:r w:rsidRPr="00A34EF1">
        <w:rPr>
          <w:rFonts w:ascii="Times New Roman" w:hAnsi="Times New Roman" w:cs="Times New Roman"/>
          <w:sz w:val="18"/>
          <w:szCs w:val="18"/>
          <w:vertAlign w:val="superscript"/>
        </w:rPr>
        <w:t>st</w:t>
      </w:r>
      <w:r w:rsidRPr="00A34EF1">
        <w:rPr>
          <w:rFonts w:ascii="Times New Roman" w:hAnsi="Times New Roman" w:cs="Times New Roman"/>
          <w:sz w:val="18"/>
          <w:szCs w:val="18"/>
        </w:rPr>
        <w:t>, 2024, and discuss all proposals at the February 5</w:t>
      </w:r>
      <w:r w:rsidRPr="00A34EF1">
        <w:rPr>
          <w:rFonts w:ascii="Times New Roman" w:hAnsi="Times New Roman" w:cs="Times New Roman"/>
          <w:sz w:val="18"/>
          <w:szCs w:val="18"/>
          <w:vertAlign w:val="superscript"/>
        </w:rPr>
        <w:t>th</w:t>
      </w:r>
      <w:r w:rsidRPr="00A34EF1">
        <w:rPr>
          <w:rFonts w:ascii="Times New Roman" w:hAnsi="Times New Roman" w:cs="Times New Roman"/>
          <w:sz w:val="18"/>
          <w:szCs w:val="18"/>
        </w:rPr>
        <w:t xml:space="preserve"> council meeting and hold a public hearing March 4</w:t>
      </w:r>
      <w:r w:rsidRPr="00A34EF1">
        <w:rPr>
          <w:rFonts w:ascii="Times New Roman" w:hAnsi="Times New Roman" w:cs="Times New Roman"/>
          <w:sz w:val="18"/>
          <w:szCs w:val="18"/>
          <w:vertAlign w:val="superscript"/>
        </w:rPr>
        <w:t>th</w:t>
      </w:r>
      <w:r w:rsidRPr="00A34EF1">
        <w:rPr>
          <w:rFonts w:ascii="Times New Roman" w:hAnsi="Times New Roman" w:cs="Times New Roman"/>
          <w:sz w:val="18"/>
          <w:szCs w:val="18"/>
        </w:rPr>
        <w:t xml:space="preserve"> to make a final decision. </w:t>
      </w:r>
    </w:p>
    <w:p w14:paraId="62F2A8F4" w14:textId="39549F19" w:rsidR="009B0B43" w:rsidRPr="00A34EF1"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Hogberg moved, seconded by Teegerstrom to remove Keli Hansen, adding Stan Jens to the SCSB Checking Account. Ayes 4, motion carried. D. Petersen moved, seconded by Hogberg to approve adding Elk Horn Fire Department to the city’s accounting software, authorizing Chelsee Jacobsen on the checking account. Ayes 4, motion carried. </w:t>
      </w:r>
    </w:p>
    <w:p w14:paraId="01C9BEDF" w14:textId="79BABBF5" w:rsidR="009B0B43" w:rsidRPr="00A34EF1"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The council discussed employee raises and will approve by resolution February 5</w:t>
      </w:r>
      <w:r w:rsidRPr="00A34EF1">
        <w:rPr>
          <w:rFonts w:ascii="Times New Roman" w:hAnsi="Times New Roman" w:cs="Times New Roman"/>
          <w:sz w:val="18"/>
          <w:szCs w:val="18"/>
          <w:vertAlign w:val="superscript"/>
        </w:rPr>
        <w:t>th</w:t>
      </w:r>
      <w:r w:rsidRPr="00A34EF1">
        <w:rPr>
          <w:rFonts w:ascii="Times New Roman" w:hAnsi="Times New Roman" w:cs="Times New Roman"/>
          <w:sz w:val="18"/>
          <w:szCs w:val="18"/>
        </w:rPr>
        <w:t>, for July 1</w:t>
      </w:r>
      <w:r w:rsidRPr="00A34EF1">
        <w:rPr>
          <w:rFonts w:ascii="Times New Roman" w:hAnsi="Times New Roman" w:cs="Times New Roman"/>
          <w:sz w:val="18"/>
          <w:szCs w:val="18"/>
          <w:vertAlign w:val="superscript"/>
        </w:rPr>
        <w:t>st</w:t>
      </w:r>
      <w:r w:rsidRPr="00A34EF1">
        <w:rPr>
          <w:rFonts w:ascii="Times New Roman" w:hAnsi="Times New Roman" w:cs="Times New Roman"/>
          <w:sz w:val="18"/>
          <w:szCs w:val="18"/>
        </w:rPr>
        <w:t xml:space="preserve">, 2024, effective date. </w:t>
      </w:r>
    </w:p>
    <w:p w14:paraId="523959B2" w14:textId="265A3E6C" w:rsidR="009B0B43" w:rsidRPr="00A34EF1"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Clint provided an update on the 24-25 FY budget. </w:t>
      </w:r>
    </w:p>
    <w:p w14:paraId="066D9AC0" w14:textId="77777777" w:rsidR="009B0B43" w:rsidRPr="00A34EF1" w:rsidRDefault="009B0B43" w:rsidP="00763474">
      <w:pPr>
        <w:pStyle w:val="NoSpacing"/>
        <w:rPr>
          <w:rFonts w:ascii="Times New Roman" w:hAnsi="Times New Roman" w:cs="Times New Roman"/>
          <w:sz w:val="18"/>
          <w:szCs w:val="18"/>
        </w:rPr>
      </w:pPr>
    </w:p>
    <w:p w14:paraId="3EC1498C" w14:textId="68119AD4" w:rsidR="009B0B43"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Public Input: </w:t>
      </w:r>
    </w:p>
    <w:p w14:paraId="4C6FF4EE" w14:textId="77777777" w:rsidR="00A34EF1" w:rsidRPr="00A34EF1" w:rsidRDefault="00A34EF1" w:rsidP="00763474">
      <w:pPr>
        <w:pStyle w:val="NoSpacing"/>
        <w:rPr>
          <w:rFonts w:ascii="Times New Roman" w:hAnsi="Times New Roman" w:cs="Times New Roman"/>
          <w:sz w:val="18"/>
          <w:szCs w:val="18"/>
        </w:rPr>
      </w:pPr>
    </w:p>
    <w:p w14:paraId="70DEBB32" w14:textId="76ED7D48" w:rsidR="009B0B43" w:rsidRPr="00A34EF1"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Keli Hansen provided an update on Dollar General. DG is pausing the proposal due to the economy. </w:t>
      </w:r>
    </w:p>
    <w:p w14:paraId="10CB9248" w14:textId="6538AE11" w:rsidR="009B0B43" w:rsidRPr="00A34EF1" w:rsidRDefault="009B0B43"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DVIO Board Members Klare Chapman and Jodee Dixon presented signage for the Danish Villages. New banners and brackets will be placed </w:t>
      </w:r>
      <w:r w:rsidR="00E614ED" w:rsidRPr="00A34EF1">
        <w:rPr>
          <w:rFonts w:ascii="Times New Roman" w:hAnsi="Times New Roman" w:cs="Times New Roman"/>
          <w:sz w:val="18"/>
          <w:szCs w:val="18"/>
        </w:rPr>
        <w:t>on poles throughout</w:t>
      </w:r>
      <w:r w:rsidRPr="00A34EF1">
        <w:rPr>
          <w:rFonts w:ascii="Times New Roman" w:hAnsi="Times New Roman" w:cs="Times New Roman"/>
          <w:sz w:val="18"/>
          <w:szCs w:val="18"/>
        </w:rPr>
        <w:t xml:space="preserve"> Elk Horn and Kimballton. </w:t>
      </w:r>
      <w:r w:rsidR="00F67222" w:rsidRPr="00A34EF1">
        <w:rPr>
          <w:rFonts w:ascii="Times New Roman" w:hAnsi="Times New Roman" w:cs="Times New Roman"/>
          <w:sz w:val="18"/>
          <w:szCs w:val="18"/>
        </w:rPr>
        <w:t>The council</w:t>
      </w:r>
      <w:r w:rsidR="00E614ED" w:rsidRPr="00A34EF1">
        <w:rPr>
          <w:rFonts w:ascii="Times New Roman" w:hAnsi="Times New Roman" w:cs="Times New Roman"/>
          <w:sz w:val="18"/>
          <w:szCs w:val="18"/>
        </w:rPr>
        <w:t xml:space="preserve"> unanimously approved the design and committed City Staff for installation. </w:t>
      </w:r>
    </w:p>
    <w:p w14:paraId="1AE05AC7" w14:textId="77777777" w:rsidR="00F67222" w:rsidRPr="00A34EF1" w:rsidRDefault="00F67222" w:rsidP="00763474">
      <w:pPr>
        <w:pStyle w:val="NoSpacing"/>
        <w:rPr>
          <w:rFonts w:ascii="Times New Roman" w:hAnsi="Times New Roman" w:cs="Times New Roman"/>
          <w:sz w:val="18"/>
          <w:szCs w:val="18"/>
        </w:rPr>
      </w:pPr>
    </w:p>
    <w:p w14:paraId="2ED33122" w14:textId="6CE147BD" w:rsidR="00F67222" w:rsidRDefault="00F67222"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Department Reports:</w:t>
      </w:r>
    </w:p>
    <w:p w14:paraId="60DAAF11" w14:textId="77777777" w:rsidR="00A34EF1" w:rsidRPr="00A34EF1" w:rsidRDefault="00A34EF1" w:rsidP="00763474">
      <w:pPr>
        <w:pStyle w:val="NoSpacing"/>
        <w:rPr>
          <w:rFonts w:ascii="Times New Roman" w:hAnsi="Times New Roman" w:cs="Times New Roman"/>
          <w:sz w:val="18"/>
          <w:szCs w:val="18"/>
        </w:rPr>
      </w:pPr>
    </w:p>
    <w:p w14:paraId="5FFF8675" w14:textId="7F2D908A" w:rsidR="00F67222" w:rsidRPr="00A34EF1" w:rsidRDefault="00F67222"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D. Petersen moved, seconded by Hogberg to approve MPI Classes for Chelsee. Ayes 4, motion carried. </w:t>
      </w:r>
    </w:p>
    <w:p w14:paraId="666DA1E6" w14:textId="49C3090E" w:rsidR="00F67222" w:rsidRPr="00A34EF1" w:rsidRDefault="00F67222"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Hogberg moved, seconded by Teegerstrom to approve Resolution 2024-1.1 – Formalizing City Council Procedures for Agenda and Meetings. Ayes 4, motion carried. </w:t>
      </w:r>
    </w:p>
    <w:p w14:paraId="2EA71E54" w14:textId="2C86E834" w:rsidR="002C582E" w:rsidRPr="00A34EF1" w:rsidRDefault="002C582E"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D. Petersen moved, seconded by Hogberg</w:t>
      </w:r>
      <w:r w:rsidR="00A34EF1" w:rsidRPr="00A34EF1">
        <w:rPr>
          <w:rFonts w:ascii="Times New Roman" w:hAnsi="Times New Roman" w:cs="Times New Roman"/>
          <w:sz w:val="18"/>
          <w:szCs w:val="18"/>
        </w:rPr>
        <w:t>,</w:t>
      </w:r>
      <w:r w:rsidRPr="00A34EF1">
        <w:rPr>
          <w:rFonts w:ascii="Times New Roman" w:hAnsi="Times New Roman" w:cs="Times New Roman"/>
          <w:sz w:val="18"/>
          <w:szCs w:val="18"/>
        </w:rPr>
        <w:t xml:space="preserve"> to approve purchasing a standard skid loader bucket. Ayes 4, motion carried. </w:t>
      </w:r>
    </w:p>
    <w:p w14:paraId="6A3376B9" w14:textId="5015D71D" w:rsidR="002C582E" w:rsidRPr="00A34EF1" w:rsidRDefault="002C582E"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Teegerstrom moved, seconded by K. Petersen to approve purchasing a 24hr Wastewater Sampler</w:t>
      </w:r>
      <w:r w:rsidR="000B6323" w:rsidRPr="00A34EF1">
        <w:rPr>
          <w:rFonts w:ascii="Times New Roman" w:hAnsi="Times New Roman" w:cs="Times New Roman"/>
          <w:sz w:val="18"/>
          <w:szCs w:val="18"/>
        </w:rPr>
        <w:t xml:space="preserve"> for DMR Reporting. Ayes 4, motion carried. </w:t>
      </w:r>
    </w:p>
    <w:p w14:paraId="04FB9A95" w14:textId="4CA0D3C1" w:rsidR="00E3488B" w:rsidRPr="00A34EF1" w:rsidRDefault="00E3488B"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D. Petersen moved, seconded by Hogberg to appoint Jerry Hoffman as 2024 Fire Chief. Ayes 4, motion carried. Jerry stated the tanker and Peterbilt need repairs. </w:t>
      </w:r>
    </w:p>
    <w:p w14:paraId="4F01A32D" w14:textId="0CDDE75B" w:rsidR="00A34EF1" w:rsidRDefault="00A34EF1"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K. Petersen moved, seconded by Teegerstrom to appoint Paulette Hansen to the library board of trustees. Ayes 4, motion carried. </w:t>
      </w:r>
    </w:p>
    <w:p w14:paraId="16A24CC6" w14:textId="2F4A5726" w:rsidR="006C49AE" w:rsidRPr="00A34EF1" w:rsidRDefault="006C49AE" w:rsidP="00763474">
      <w:pPr>
        <w:pStyle w:val="NoSpacing"/>
        <w:rPr>
          <w:rFonts w:ascii="Times New Roman" w:hAnsi="Times New Roman" w:cs="Times New Roman"/>
          <w:sz w:val="18"/>
          <w:szCs w:val="18"/>
        </w:rPr>
      </w:pPr>
      <w:r>
        <w:rPr>
          <w:rFonts w:ascii="Times New Roman" w:hAnsi="Times New Roman" w:cs="Times New Roman"/>
          <w:sz w:val="18"/>
          <w:szCs w:val="18"/>
        </w:rPr>
        <w:t>Nuisance Property - No new updates on obtaining 4116 Madison St</w:t>
      </w:r>
    </w:p>
    <w:p w14:paraId="59144818" w14:textId="1DBAEB24" w:rsidR="00A34EF1" w:rsidRPr="00A34EF1" w:rsidRDefault="00A34EF1"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Hogberg moved, seconded by Teegerstrom, to approve the claims register as presented. Ayes 4, motion carried. </w:t>
      </w:r>
    </w:p>
    <w:p w14:paraId="4584DF32" w14:textId="0161BDCC" w:rsidR="00A34EF1" w:rsidRPr="00A34EF1" w:rsidRDefault="00A34EF1"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D. Petersen moved, seconded by Hogberg, to approve timesheets as presented. Ayes 4, motion carried.</w:t>
      </w:r>
    </w:p>
    <w:p w14:paraId="590DBE6D" w14:textId="514102D1" w:rsidR="00A34EF1" w:rsidRPr="00A34EF1" w:rsidRDefault="00A34EF1"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Hogberg moved, seconded by K. Petersen, to approve the financial report as presented. Ayes 4, motion carried.</w:t>
      </w:r>
    </w:p>
    <w:p w14:paraId="22759F5E" w14:textId="57E5F8CE" w:rsidR="00A34EF1" w:rsidRPr="00A34EF1" w:rsidRDefault="00A34EF1" w:rsidP="00763474">
      <w:pPr>
        <w:pStyle w:val="NoSpacing"/>
        <w:rPr>
          <w:rFonts w:ascii="Times New Roman" w:hAnsi="Times New Roman" w:cs="Times New Roman"/>
          <w:sz w:val="18"/>
          <w:szCs w:val="18"/>
        </w:rPr>
      </w:pPr>
      <w:r w:rsidRPr="00A34EF1">
        <w:rPr>
          <w:rFonts w:ascii="Times New Roman" w:hAnsi="Times New Roman" w:cs="Times New Roman"/>
          <w:sz w:val="18"/>
          <w:szCs w:val="18"/>
        </w:rPr>
        <w:t xml:space="preserve">Hogberg moved, seconded by Teegerstrom to adjourn the meeting at 8:04PM. Ayes 4, motion carried. </w:t>
      </w:r>
    </w:p>
    <w:p w14:paraId="4BDEA9A4" w14:textId="1585AF84" w:rsidR="00A34EF1" w:rsidRPr="00763474" w:rsidRDefault="00A34EF1" w:rsidP="00763474">
      <w:pPr>
        <w:pStyle w:val="NoSpacing"/>
        <w:rPr>
          <w:rFonts w:asciiTheme="majorHAnsi" w:hAnsiTheme="majorHAnsi" w:cstheme="majorHAnsi"/>
          <w:sz w:val="20"/>
          <w:szCs w:val="20"/>
        </w:rPr>
      </w:pPr>
    </w:p>
    <w:sectPr w:rsidR="00A34EF1" w:rsidRPr="007634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D8EC" w14:textId="77777777" w:rsidR="00D10966" w:rsidRDefault="00D10966" w:rsidP="00A34EF1">
      <w:pPr>
        <w:spacing w:after="0" w:line="240" w:lineRule="auto"/>
      </w:pPr>
      <w:r>
        <w:separator/>
      </w:r>
    </w:p>
  </w:endnote>
  <w:endnote w:type="continuationSeparator" w:id="0">
    <w:p w14:paraId="10F73D68" w14:textId="77777777" w:rsidR="00D10966" w:rsidRDefault="00D10966"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238F" w14:textId="556E5905" w:rsidR="00A34EF1" w:rsidRDefault="00A34EF1">
    <w:pPr>
      <w:pStyle w:val="Footer"/>
    </w:pPr>
    <w:r>
      <w:t>Mayor, Stan Jens___________________________        City Clerk, Chelsee Jacobsen___________________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527F" w14:textId="77777777" w:rsidR="00D10966" w:rsidRDefault="00D10966" w:rsidP="00A34EF1">
      <w:pPr>
        <w:spacing w:after="0" w:line="240" w:lineRule="auto"/>
      </w:pPr>
      <w:r>
        <w:separator/>
      </w:r>
    </w:p>
  </w:footnote>
  <w:footnote w:type="continuationSeparator" w:id="0">
    <w:p w14:paraId="18139C5F" w14:textId="77777777" w:rsidR="00D10966" w:rsidRDefault="00D10966"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6759" w14:textId="16B269D6" w:rsidR="00A34EF1" w:rsidRDefault="00A34EF1" w:rsidP="00A34EF1">
    <w:pPr>
      <w:pStyle w:val="Header"/>
      <w:jc w:val="right"/>
    </w:pPr>
    <w:r>
      <w:t>January 9</w:t>
    </w:r>
    <w:r w:rsidRPr="00A34EF1">
      <w:rPr>
        <w:vertAlign w:val="superscript"/>
      </w:rPr>
      <w:t>th</w:t>
    </w:r>
    <w: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74"/>
    <w:rsid w:val="000B6323"/>
    <w:rsid w:val="00273F5A"/>
    <w:rsid w:val="002C582E"/>
    <w:rsid w:val="006C49AE"/>
    <w:rsid w:val="00763474"/>
    <w:rsid w:val="007F631E"/>
    <w:rsid w:val="009B0B43"/>
    <w:rsid w:val="00A34EF1"/>
    <w:rsid w:val="00C32EBC"/>
    <w:rsid w:val="00D10966"/>
    <w:rsid w:val="00D509F7"/>
    <w:rsid w:val="00E3488B"/>
    <w:rsid w:val="00E614ED"/>
    <w:rsid w:val="00ED463E"/>
    <w:rsid w:val="00F6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6DC5"/>
  <w15:chartTrackingRefBased/>
  <w15:docId w15:val="{ADF2CDDB-D616-4F8A-82A5-746AF31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4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34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34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34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34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34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34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34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34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4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34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34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34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34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34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34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34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3474"/>
    <w:rPr>
      <w:rFonts w:eastAsiaTheme="majorEastAsia" w:cstheme="majorBidi"/>
      <w:color w:val="272727" w:themeColor="text1" w:themeTint="D8"/>
    </w:rPr>
  </w:style>
  <w:style w:type="paragraph" w:styleId="Title">
    <w:name w:val="Title"/>
    <w:basedOn w:val="Normal"/>
    <w:next w:val="Normal"/>
    <w:link w:val="TitleChar"/>
    <w:uiPriority w:val="10"/>
    <w:qFormat/>
    <w:rsid w:val="007634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4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34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34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3474"/>
    <w:pPr>
      <w:spacing w:before="160"/>
      <w:jc w:val="center"/>
    </w:pPr>
    <w:rPr>
      <w:i/>
      <w:iCs/>
      <w:color w:val="404040" w:themeColor="text1" w:themeTint="BF"/>
    </w:rPr>
  </w:style>
  <w:style w:type="character" w:customStyle="1" w:styleId="QuoteChar">
    <w:name w:val="Quote Char"/>
    <w:basedOn w:val="DefaultParagraphFont"/>
    <w:link w:val="Quote"/>
    <w:uiPriority w:val="29"/>
    <w:rsid w:val="00763474"/>
    <w:rPr>
      <w:i/>
      <w:iCs/>
      <w:color w:val="404040" w:themeColor="text1" w:themeTint="BF"/>
    </w:rPr>
  </w:style>
  <w:style w:type="paragraph" w:styleId="ListParagraph">
    <w:name w:val="List Paragraph"/>
    <w:basedOn w:val="Normal"/>
    <w:uiPriority w:val="34"/>
    <w:qFormat/>
    <w:rsid w:val="00763474"/>
    <w:pPr>
      <w:ind w:left="720"/>
      <w:contextualSpacing/>
    </w:pPr>
  </w:style>
  <w:style w:type="character" w:styleId="IntenseEmphasis">
    <w:name w:val="Intense Emphasis"/>
    <w:basedOn w:val="DefaultParagraphFont"/>
    <w:uiPriority w:val="21"/>
    <w:qFormat/>
    <w:rsid w:val="00763474"/>
    <w:rPr>
      <w:i/>
      <w:iCs/>
      <w:color w:val="0F4761" w:themeColor="accent1" w:themeShade="BF"/>
    </w:rPr>
  </w:style>
  <w:style w:type="paragraph" w:styleId="IntenseQuote">
    <w:name w:val="Intense Quote"/>
    <w:basedOn w:val="Normal"/>
    <w:next w:val="Normal"/>
    <w:link w:val="IntenseQuoteChar"/>
    <w:uiPriority w:val="30"/>
    <w:qFormat/>
    <w:rsid w:val="007634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3474"/>
    <w:rPr>
      <w:i/>
      <w:iCs/>
      <w:color w:val="0F4761" w:themeColor="accent1" w:themeShade="BF"/>
    </w:rPr>
  </w:style>
  <w:style w:type="character" w:styleId="IntenseReference">
    <w:name w:val="Intense Reference"/>
    <w:basedOn w:val="DefaultParagraphFont"/>
    <w:uiPriority w:val="32"/>
    <w:qFormat/>
    <w:rsid w:val="00763474"/>
    <w:rPr>
      <w:b/>
      <w:bCs/>
      <w:smallCaps/>
      <w:color w:val="0F4761" w:themeColor="accent1" w:themeShade="BF"/>
      <w:spacing w:val="5"/>
    </w:rPr>
  </w:style>
  <w:style w:type="paragraph" w:styleId="NoSpacing">
    <w:name w:val="No Spacing"/>
    <w:uiPriority w:val="1"/>
    <w:qFormat/>
    <w:rsid w:val="00763474"/>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2024-01-10T20:38:00Z</dcterms:created>
  <dcterms:modified xsi:type="dcterms:W3CDTF">2024-01-12T15:09:00Z</dcterms:modified>
</cp:coreProperties>
</file>